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bookmarkStart w:id="0" w:name="_Hlk162531868"/>
      <w:bookmarkStart w:id="1" w:name="_GoBack"/>
      <w:r w:rsidRPr="00957C3D">
        <w:rPr>
          <w:b/>
          <w:bCs/>
          <w:sz w:val="24"/>
          <w:szCs w:val="24"/>
        </w:rPr>
        <w:t>РОССИЙСКАЯ ФЕДЕРАЦИЯ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ИРКУТСКАЯ ОБЛАСТЬ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КУЙТУНСКИЙ РАЙОН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ХАРИКСКОЕ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МУНИЦИПАЛЬНОЕ ОБРАЗОВАНИЕ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АДМИНИСТРАЦИЯ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ХАРИКСКОГО СЕЛЬСКОГО ПОСЕЛЕНИЯ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П О С Т А Н О В Л Е Н И Е</w:t>
      </w:r>
    </w:p>
    <w:p w:rsidR="003B682E" w:rsidRPr="00957C3D" w:rsidRDefault="003B682E" w:rsidP="003B682E">
      <w:pPr>
        <w:jc w:val="center"/>
        <w:rPr>
          <w:b/>
          <w:bCs/>
          <w:sz w:val="24"/>
          <w:szCs w:val="24"/>
        </w:rPr>
      </w:pPr>
    </w:p>
    <w:p w:rsidR="003B682E" w:rsidRPr="00957C3D" w:rsidRDefault="003B682E" w:rsidP="003B682E">
      <w:pPr>
        <w:ind w:left="-851"/>
        <w:jc w:val="center"/>
        <w:rPr>
          <w:b/>
          <w:bCs/>
          <w:sz w:val="24"/>
          <w:szCs w:val="24"/>
        </w:rPr>
      </w:pPr>
      <w:r w:rsidRPr="00957C3D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»</w:t>
      </w:r>
      <w:r w:rsidRPr="00957C3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апреля </w:t>
      </w:r>
      <w:r w:rsidRPr="00957C3D">
        <w:rPr>
          <w:b/>
          <w:bCs/>
          <w:sz w:val="24"/>
          <w:szCs w:val="24"/>
        </w:rPr>
        <w:t>2024 г.                                           с. Харик                                       №</w:t>
      </w:r>
      <w:r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3</w:t>
      </w:r>
    </w:p>
    <w:p w:rsidR="003B682E" w:rsidRPr="00957C3D" w:rsidRDefault="003B682E" w:rsidP="003B68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82E" w:rsidRDefault="003B682E" w:rsidP="003B682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присвоении адреса объектам адресации </w:t>
      </w:r>
    </w:p>
    <w:p w:rsidR="003B682E" w:rsidRDefault="003B682E" w:rsidP="003B682E">
      <w:pPr>
        <w:tabs>
          <w:tab w:val="left" w:pos="297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B682E" w:rsidRPr="00957C3D" w:rsidRDefault="003B682E" w:rsidP="003B68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682E" w:rsidRPr="007547E4" w:rsidRDefault="003B682E" w:rsidP="003B682E">
      <w:pPr>
        <w:ind w:firstLine="567"/>
        <w:rPr>
          <w:bCs/>
          <w:sz w:val="24"/>
          <w:szCs w:val="24"/>
        </w:rPr>
      </w:pPr>
      <w:r>
        <w:rPr>
          <w:sz w:val="24"/>
          <w:szCs w:val="24"/>
        </w:rPr>
        <w:t>Р</w:t>
      </w:r>
      <w:r w:rsidRPr="00053196">
        <w:rPr>
          <w:sz w:val="24"/>
          <w:szCs w:val="24"/>
        </w:rPr>
        <w:t>уководствуя</w:t>
      </w:r>
      <w:r>
        <w:rPr>
          <w:sz w:val="24"/>
          <w:szCs w:val="24"/>
        </w:rPr>
        <w:t xml:space="preserve">сь Федеральным законом от 06 октября </w:t>
      </w:r>
      <w:r w:rsidRPr="0005319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</w:t>
      </w:r>
      <w:r w:rsidRPr="0005319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131-ФЗ </w:t>
      </w:r>
      <w:r>
        <w:rPr>
          <w:sz w:val="24"/>
          <w:szCs w:val="24"/>
        </w:rPr>
        <w:br/>
        <w:t>«</w:t>
      </w:r>
      <w:r w:rsidRPr="00053196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</w:t>
      </w:r>
      <w:r w:rsidRPr="00053196">
        <w:rPr>
          <w:sz w:val="24"/>
          <w:szCs w:val="24"/>
        </w:rPr>
        <w:t xml:space="preserve">, </w:t>
      </w:r>
      <w:r>
        <w:rPr>
          <w:sz w:val="24"/>
          <w:szCs w:val="24"/>
        </w:rPr>
        <w:t>Федеральным законом  от 28 декабря 2013 года № 443-ФЗ «О федеральной информационной  адресной системе и о внесении изменений в Федеральный закон</w:t>
      </w:r>
      <w:r>
        <w:rPr>
          <w:sz w:val="24"/>
          <w:szCs w:val="24"/>
        </w:rPr>
        <w:br/>
        <w:t xml:space="preserve"> «Об общих принципах </w:t>
      </w:r>
      <w:r w:rsidRPr="00053196">
        <w:rPr>
          <w:sz w:val="24"/>
          <w:szCs w:val="24"/>
        </w:rPr>
        <w:t>организации местного самоуправления в Российской Федерации</w:t>
      </w:r>
      <w:r>
        <w:rPr>
          <w:sz w:val="24"/>
          <w:szCs w:val="24"/>
        </w:rPr>
        <w:t>», 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Pr="007547E4">
        <w:rPr>
          <w:bCs/>
          <w:sz w:val="24"/>
          <w:szCs w:val="24"/>
        </w:rPr>
        <w:t xml:space="preserve"> руководствуясь Уставом Харикского муниципально</w:t>
      </w:r>
      <w:r w:rsidRPr="007547E4">
        <w:rPr>
          <w:bCs/>
          <w:sz w:val="24"/>
          <w:szCs w:val="24"/>
        </w:rPr>
        <w:softHyphen/>
        <w:t>го образования, администрация Харикского сельского поселения</w:t>
      </w:r>
    </w:p>
    <w:p w:rsidR="003B682E" w:rsidRDefault="003B682E" w:rsidP="003B682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57C3D">
        <w:rPr>
          <w:color w:val="333333"/>
          <w:sz w:val="28"/>
          <w:szCs w:val="28"/>
        </w:rPr>
        <w:br/>
      </w:r>
    </w:p>
    <w:p w:rsidR="00D44982" w:rsidRPr="00957C3D" w:rsidRDefault="00D44982" w:rsidP="003B682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B682E" w:rsidRPr="00957C3D" w:rsidRDefault="003B682E" w:rsidP="003B682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57C3D">
        <w:rPr>
          <w:sz w:val="28"/>
          <w:szCs w:val="28"/>
        </w:rPr>
        <w:t>П О С Т А Н О В Л Я Е Т:</w:t>
      </w:r>
    </w:p>
    <w:p w:rsidR="003B682E" w:rsidRPr="00957C3D" w:rsidRDefault="003B682E" w:rsidP="00951B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82E" w:rsidRPr="007547E4" w:rsidRDefault="003B682E" w:rsidP="003B682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547E4">
        <w:rPr>
          <w:sz w:val="24"/>
          <w:szCs w:val="24"/>
        </w:rPr>
        <w:t>Присвоить адрес следующему объектам адресации:</w:t>
      </w:r>
    </w:p>
    <w:bookmarkEnd w:id="0"/>
    <w:p w:rsidR="003B682E" w:rsidRDefault="003B682E" w:rsidP="003B682E">
      <w:pPr>
        <w:rPr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252"/>
        <w:gridCol w:w="6513"/>
      </w:tblGrid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4835AB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№</w:t>
            </w:r>
          </w:p>
        </w:tc>
        <w:tc>
          <w:tcPr>
            <w:tcW w:w="2252" w:type="dxa"/>
            <w:shd w:val="clear" w:color="auto" w:fill="auto"/>
          </w:tcPr>
          <w:p w:rsidR="003B682E" w:rsidRPr="00014E0D" w:rsidRDefault="003B682E" w:rsidP="004835AB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4835AB">
            <w:pPr>
              <w:jc w:val="center"/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>Адрес</w:t>
            </w:r>
          </w:p>
          <w:p w:rsidR="003B682E" w:rsidRDefault="003B682E" w:rsidP="004835AB">
            <w:pPr>
              <w:jc w:val="center"/>
              <w:rPr>
                <w:sz w:val="24"/>
                <w:szCs w:val="24"/>
              </w:rPr>
            </w:pPr>
          </w:p>
          <w:p w:rsidR="003B682E" w:rsidRPr="00014E0D" w:rsidRDefault="003B682E" w:rsidP="004835AB">
            <w:pPr>
              <w:jc w:val="center"/>
              <w:rPr>
                <w:sz w:val="24"/>
                <w:szCs w:val="24"/>
              </w:rPr>
            </w:pP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3335DC" w:rsidRDefault="003B682E" w:rsidP="004835AB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014E0D" w:rsidRDefault="003B682E" w:rsidP="004835AB">
            <w:pPr>
              <w:rPr>
                <w:sz w:val="24"/>
                <w:szCs w:val="24"/>
              </w:rPr>
            </w:pPr>
            <w:r w:rsidRPr="003B682E">
              <w:rPr>
                <w:sz w:val="24"/>
                <w:szCs w:val="24"/>
              </w:rPr>
              <w:t>38:10:180102:68</w:t>
            </w:r>
          </w:p>
        </w:tc>
        <w:tc>
          <w:tcPr>
            <w:tcW w:w="6513" w:type="dxa"/>
            <w:shd w:val="clear" w:color="auto" w:fill="auto"/>
          </w:tcPr>
          <w:p w:rsidR="003B682E" w:rsidRPr="00014E0D" w:rsidRDefault="003B682E" w:rsidP="004835AB">
            <w:pPr>
              <w:rPr>
                <w:sz w:val="24"/>
                <w:szCs w:val="24"/>
              </w:rPr>
            </w:pPr>
            <w:r w:rsidRPr="00014E0D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</w:t>
            </w:r>
            <w:r>
              <w:rPr>
                <w:sz w:val="24"/>
                <w:szCs w:val="24"/>
              </w:rPr>
              <w:t>Юбилейная</w:t>
            </w:r>
            <w:r w:rsidRPr="00014E0D">
              <w:rPr>
                <w:sz w:val="24"/>
                <w:szCs w:val="24"/>
              </w:rPr>
              <w:t xml:space="preserve">, земельный участок </w:t>
            </w:r>
            <w:r>
              <w:rPr>
                <w:sz w:val="24"/>
                <w:szCs w:val="24"/>
              </w:rPr>
              <w:t>25/2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3335DC" w:rsidRDefault="003B682E" w:rsidP="003B682E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Default="003B682E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38:10:180102:434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>
              <w:rPr>
                <w:sz w:val="24"/>
                <w:szCs w:val="24"/>
              </w:rPr>
              <w:t>21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Default="003B682E" w:rsidP="003B682E">
            <w:r w:rsidRPr="003B682E">
              <w:rPr>
                <w:sz w:val="24"/>
                <w:szCs w:val="24"/>
              </w:rPr>
              <w:t>38:10:180102:403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>
              <w:rPr>
                <w:sz w:val="24"/>
                <w:szCs w:val="24"/>
              </w:rPr>
              <w:t>16/1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Default="003B682E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38:10:180102:52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>
              <w:rPr>
                <w:sz w:val="24"/>
                <w:szCs w:val="24"/>
              </w:rPr>
              <w:t>5/2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Default="003B682E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38:10:000000:322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>
              <w:rPr>
                <w:sz w:val="24"/>
                <w:szCs w:val="24"/>
              </w:rPr>
              <w:t>17/1</w:t>
            </w:r>
          </w:p>
        </w:tc>
      </w:tr>
      <w:bookmarkEnd w:id="1"/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Default="003B682E" w:rsidP="003B682E">
            <w:r w:rsidRPr="003B682E">
              <w:rPr>
                <w:sz w:val="24"/>
                <w:szCs w:val="24"/>
              </w:rPr>
              <w:t>38:10:180102:367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>
              <w:rPr>
                <w:sz w:val="24"/>
                <w:szCs w:val="24"/>
              </w:rPr>
              <w:t>35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38:10:180102:63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11/2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38:10:180102:286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15/2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38:10:180102:62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EB5869">
              <w:rPr>
                <w:sz w:val="24"/>
                <w:szCs w:val="24"/>
              </w:rPr>
              <w:t xml:space="preserve"> 7/2</w:t>
            </w:r>
            <w:r w:rsidRPr="007B3974">
              <w:rPr>
                <w:sz w:val="24"/>
                <w:szCs w:val="24"/>
              </w:rPr>
              <w:t xml:space="preserve"> 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38:10:180102:278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26/2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sz w:val="24"/>
                <w:szCs w:val="24"/>
              </w:rPr>
              <w:br/>
            </w: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38:10:180102:66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13/2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38:10:180102:275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3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38:10:180102:277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участок </w:t>
            </w:r>
            <w:r w:rsidR="00EB5869">
              <w:rPr>
                <w:sz w:val="24"/>
                <w:szCs w:val="24"/>
              </w:rPr>
              <w:t>11/1</w:t>
            </w:r>
          </w:p>
        </w:tc>
      </w:tr>
      <w:tr w:rsidR="003B682E" w:rsidRPr="00014E0D" w:rsidTr="00472C3A">
        <w:tc>
          <w:tcPr>
            <w:tcW w:w="869" w:type="dxa"/>
            <w:shd w:val="clear" w:color="auto" w:fill="auto"/>
          </w:tcPr>
          <w:p w:rsidR="003B682E" w:rsidRPr="00014E0D" w:rsidRDefault="003B682E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3B682E" w:rsidRPr="00EB5869" w:rsidRDefault="00EB5869" w:rsidP="003B682E">
            <w:pPr>
              <w:rPr>
                <w:sz w:val="24"/>
                <w:szCs w:val="24"/>
              </w:rPr>
            </w:pPr>
            <w:r w:rsidRPr="00EB5869">
              <w:rPr>
                <w:sz w:val="24"/>
                <w:szCs w:val="24"/>
              </w:rPr>
              <w:br/>
            </w:r>
            <w:r w:rsidRPr="00EB5869">
              <w:rPr>
                <w:color w:val="292C2F"/>
                <w:sz w:val="24"/>
                <w:szCs w:val="24"/>
                <w:shd w:val="clear" w:color="auto" w:fill="F8F8F8"/>
              </w:rPr>
              <w:t>38:10:180102:71</w:t>
            </w:r>
          </w:p>
        </w:tc>
        <w:tc>
          <w:tcPr>
            <w:tcW w:w="6513" w:type="dxa"/>
            <w:shd w:val="clear" w:color="auto" w:fill="auto"/>
          </w:tcPr>
          <w:p w:rsidR="003B682E" w:rsidRDefault="003B682E" w:rsidP="003B682E"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</w:t>
            </w:r>
            <w:proofErr w:type="gramStart"/>
            <w:r w:rsidRPr="007B3974">
              <w:rPr>
                <w:sz w:val="24"/>
                <w:szCs w:val="24"/>
              </w:rPr>
              <w:t>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Pr="007B3974">
              <w:rPr>
                <w:sz w:val="24"/>
                <w:szCs w:val="24"/>
              </w:rPr>
              <w:t xml:space="preserve"> </w:t>
            </w:r>
            <w:r w:rsidR="00EB5869">
              <w:rPr>
                <w:sz w:val="24"/>
                <w:szCs w:val="24"/>
              </w:rPr>
              <w:t>27</w:t>
            </w:r>
            <w:proofErr w:type="gramEnd"/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EB5869" w:rsidP="003B682E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38:10:180102:422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923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12/1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EB5869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38:10:180102:288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>
              <w:rPr>
                <w:sz w:val="24"/>
                <w:szCs w:val="24"/>
              </w:rPr>
              <w:t xml:space="preserve"> 4/1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EB5869" w:rsidP="00F66124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38:10:180102:354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</w:t>
            </w:r>
            <w:proofErr w:type="gramStart"/>
            <w:r w:rsidRPr="007B3974">
              <w:rPr>
                <w:sz w:val="24"/>
                <w:szCs w:val="24"/>
              </w:rPr>
              <w:t>участок</w:t>
            </w:r>
            <w:r w:rsidR="00923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28</w:t>
            </w:r>
            <w:proofErr w:type="gramEnd"/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B73577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38:10:180102:65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B73577">
              <w:rPr>
                <w:sz w:val="24"/>
                <w:szCs w:val="24"/>
              </w:rPr>
              <w:t xml:space="preserve"> 7/1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70074B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38:10:180102:64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70074B">
              <w:rPr>
                <w:sz w:val="24"/>
                <w:szCs w:val="24"/>
              </w:rPr>
              <w:t>9/1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70074B" w:rsidP="003B682E">
            <w:r>
              <w:br/>
            </w:r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38:10:180102:283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70074B">
              <w:rPr>
                <w:sz w:val="24"/>
                <w:szCs w:val="24"/>
              </w:rPr>
              <w:t xml:space="preserve"> 2/2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70074B" w:rsidP="003B682E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38:10:180101:497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70074B">
              <w:rPr>
                <w:sz w:val="24"/>
                <w:szCs w:val="24"/>
              </w:rPr>
              <w:t xml:space="preserve"> 19/1</w:t>
            </w:r>
          </w:p>
        </w:tc>
      </w:tr>
      <w:tr w:rsidR="00EB5869" w:rsidRPr="00014E0D" w:rsidTr="00472C3A">
        <w:tc>
          <w:tcPr>
            <w:tcW w:w="869" w:type="dxa"/>
            <w:shd w:val="clear" w:color="auto" w:fill="auto"/>
          </w:tcPr>
          <w:p w:rsidR="00EB5869" w:rsidRPr="00014E0D" w:rsidRDefault="00EB5869" w:rsidP="003B68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EB5869" w:rsidRDefault="0070074B" w:rsidP="003B682E">
            <w:r>
              <w:t>38:10:180102:431</w:t>
            </w:r>
          </w:p>
        </w:tc>
        <w:tc>
          <w:tcPr>
            <w:tcW w:w="6513" w:type="dxa"/>
            <w:shd w:val="clear" w:color="auto" w:fill="auto"/>
          </w:tcPr>
          <w:p w:rsidR="00EB5869" w:rsidRPr="007B3974" w:rsidRDefault="00EB5869" w:rsidP="003B682E">
            <w:pPr>
              <w:rPr>
                <w:sz w:val="24"/>
                <w:szCs w:val="24"/>
              </w:rPr>
            </w:pPr>
            <w:r w:rsidRPr="007B3974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70074B">
              <w:rPr>
                <w:sz w:val="24"/>
                <w:szCs w:val="24"/>
              </w:rPr>
              <w:t>25/1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70074B" w:rsidP="0070074B">
            <w:r>
              <w:t>38:10:180102:551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>
              <w:rPr>
                <w:sz w:val="24"/>
                <w:szCs w:val="24"/>
              </w:rPr>
              <w:t xml:space="preserve"> 10/2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B36652" w:rsidP="0070074B">
            <w:r>
              <w:t>38:10:180102:368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B36652">
              <w:rPr>
                <w:sz w:val="24"/>
                <w:szCs w:val="24"/>
              </w:rPr>
              <w:t xml:space="preserve"> 35а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B36652" w:rsidP="0070074B">
            <w:r>
              <w:t>38:10:180102:61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B36652">
              <w:rPr>
                <w:sz w:val="24"/>
                <w:szCs w:val="24"/>
              </w:rPr>
              <w:t xml:space="preserve"> 13а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B36652" w:rsidP="0070074B">
            <w:r>
              <w:t>38:10:180102:415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521AEA">
              <w:rPr>
                <w:sz w:val="24"/>
                <w:szCs w:val="24"/>
              </w:rPr>
              <w:t xml:space="preserve"> </w:t>
            </w:r>
            <w:r w:rsidR="00B36652">
              <w:rPr>
                <w:sz w:val="24"/>
                <w:szCs w:val="24"/>
              </w:rPr>
              <w:t>9/2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B36652" w:rsidP="0070074B">
            <w:r>
              <w:t>38:10:180102:70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6D71D9" w:rsidRPr="006D71D9">
              <w:rPr>
                <w:sz w:val="24"/>
                <w:szCs w:val="24"/>
              </w:rPr>
              <w:t xml:space="preserve"> </w:t>
            </w:r>
            <w:r w:rsidR="00B36652">
              <w:rPr>
                <w:sz w:val="24"/>
                <w:szCs w:val="24"/>
              </w:rPr>
              <w:t>23а</w:t>
            </w:r>
          </w:p>
        </w:tc>
      </w:tr>
      <w:tr w:rsidR="0070074B" w:rsidRPr="00014E0D" w:rsidTr="00472C3A">
        <w:tc>
          <w:tcPr>
            <w:tcW w:w="869" w:type="dxa"/>
            <w:shd w:val="clear" w:color="auto" w:fill="auto"/>
          </w:tcPr>
          <w:p w:rsidR="0070074B" w:rsidRPr="00014E0D" w:rsidRDefault="0070074B" w:rsidP="0070074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70074B" w:rsidRDefault="00B36652" w:rsidP="0070074B">
            <w:r>
              <w:t>38:10:180102:284</w:t>
            </w:r>
          </w:p>
        </w:tc>
        <w:tc>
          <w:tcPr>
            <w:tcW w:w="6513" w:type="dxa"/>
            <w:shd w:val="clear" w:color="auto" w:fill="auto"/>
          </w:tcPr>
          <w:p w:rsidR="0070074B" w:rsidRDefault="0070074B" w:rsidP="0070074B">
            <w:r w:rsidRPr="00B42DE5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B36652">
              <w:rPr>
                <w:sz w:val="24"/>
                <w:szCs w:val="24"/>
              </w:rPr>
              <w:t>14/1А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B36652" w:rsidP="00B36652">
            <w:r>
              <w:t>38:10:180102:552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>
              <w:rPr>
                <w:sz w:val="24"/>
                <w:szCs w:val="24"/>
              </w:rPr>
              <w:t xml:space="preserve"> 10/1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B36652" w:rsidP="00B36652">
            <w:r>
              <w:t>38:10:180102:557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</w:t>
            </w:r>
            <w:proofErr w:type="gramStart"/>
            <w:r w:rsidRPr="00150FC2">
              <w:rPr>
                <w:sz w:val="24"/>
                <w:szCs w:val="24"/>
              </w:rPr>
              <w:t>участок</w:t>
            </w:r>
            <w:r w:rsidR="00923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</w:t>
            </w:r>
            <w:proofErr w:type="gramEnd"/>
            <w:r>
              <w:rPr>
                <w:sz w:val="24"/>
                <w:szCs w:val="24"/>
              </w:rPr>
              <w:t>/1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B36652" w:rsidP="00B36652">
            <w:r>
              <w:t>38:10:180102:60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>
              <w:rPr>
                <w:sz w:val="24"/>
                <w:szCs w:val="24"/>
              </w:rPr>
              <w:t xml:space="preserve"> 13/1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B36652" w:rsidP="00B36652">
            <w:r>
              <w:t>38:10:180102:58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472C3A">
              <w:rPr>
                <w:sz w:val="24"/>
                <w:szCs w:val="24"/>
              </w:rPr>
              <w:t xml:space="preserve"> 12/2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241F07" w:rsidP="00B36652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38:10:180102:285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241F07">
              <w:rPr>
                <w:sz w:val="24"/>
                <w:szCs w:val="24"/>
              </w:rPr>
              <w:t xml:space="preserve"> 15/1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241F07" w:rsidP="00B36652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38:10:180102:59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</w:t>
            </w:r>
            <w:proofErr w:type="gramStart"/>
            <w:r w:rsidRPr="00150FC2">
              <w:rPr>
                <w:sz w:val="24"/>
                <w:szCs w:val="24"/>
              </w:rPr>
              <w:t>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241F07">
              <w:rPr>
                <w:sz w:val="24"/>
                <w:szCs w:val="24"/>
              </w:rPr>
              <w:t xml:space="preserve"> 6</w:t>
            </w:r>
            <w:proofErr w:type="gramEnd"/>
            <w:r w:rsidR="00241F07">
              <w:rPr>
                <w:sz w:val="24"/>
                <w:szCs w:val="24"/>
              </w:rPr>
              <w:t>/2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241F07" w:rsidP="00B36652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38:10:180102:57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>Российская Федерация, Иркутская область, муниципальный район Куйтунский, сельское поселение Харикское, село Харик, улица Юбилейная, земельный 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241F07">
              <w:rPr>
                <w:sz w:val="24"/>
                <w:szCs w:val="24"/>
              </w:rPr>
              <w:t>6/1</w:t>
            </w:r>
          </w:p>
        </w:tc>
      </w:tr>
      <w:tr w:rsidR="00B36652" w:rsidRPr="00014E0D" w:rsidTr="00472C3A">
        <w:tc>
          <w:tcPr>
            <w:tcW w:w="869" w:type="dxa"/>
            <w:shd w:val="clear" w:color="auto" w:fill="auto"/>
          </w:tcPr>
          <w:p w:rsidR="00B36652" w:rsidRPr="00014E0D" w:rsidRDefault="00B36652" w:rsidP="00B3665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52" w:type="dxa"/>
            <w:shd w:val="clear" w:color="auto" w:fill="auto"/>
          </w:tcPr>
          <w:p w:rsidR="00B36652" w:rsidRDefault="007178C0" w:rsidP="00B36652">
            <w:r>
              <w:rPr>
                <w:rFonts w:ascii="Arial" w:hAnsi="Arial" w:cs="Arial"/>
                <w:color w:val="292C2F"/>
                <w:shd w:val="clear" w:color="auto" w:fill="F8F8F8"/>
              </w:rPr>
              <w:t>38:10:180102:93</w:t>
            </w:r>
          </w:p>
        </w:tc>
        <w:tc>
          <w:tcPr>
            <w:tcW w:w="6513" w:type="dxa"/>
            <w:shd w:val="clear" w:color="auto" w:fill="auto"/>
          </w:tcPr>
          <w:p w:rsidR="00B36652" w:rsidRDefault="00B36652" w:rsidP="00B36652">
            <w:r w:rsidRPr="00150FC2">
              <w:rPr>
                <w:sz w:val="24"/>
                <w:szCs w:val="24"/>
              </w:rPr>
              <w:t xml:space="preserve">Российская Федерация, Иркутская область, муниципальный район Куйтунский, сельское поселение Харикское, село Харик, улица Юбилейная, земельный </w:t>
            </w:r>
            <w:proofErr w:type="gramStart"/>
            <w:r w:rsidRPr="00150FC2">
              <w:rPr>
                <w:sz w:val="24"/>
                <w:szCs w:val="24"/>
              </w:rPr>
              <w:t>участок</w:t>
            </w:r>
            <w:r w:rsidR="00923134">
              <w:rPr>
                <w:sz w:val="24"/>
                <w:szCs w:val="24"/>
              </w:rPr>
              <w:t xml:space="preserve"> </w:t>
            </w:r>
            <w:r w:rsidR="007178C0">
              <w:rPr>
                <w:sz w:val="24"/>
                <w:szCs w:val="24"/>
              </w:rPr>
              <w:t xml:space="preserve"> 22</w:t>
            </w:r>
            <w:proofErr w:type="gramEnd"/>
          </w:p>
        </w:tc>
      </w:tr>
    </w:tbl>
    <w:p w:rsidR="003B682E" w:rsidRPr="00951B5A" w:rsidRDefault="003B682E" w:rsidP="003B68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25FC">
        <w:rPr>
          <w:bCs/>
          <w:sz w:val="24"/>
          <w:szCs w:val="24"/>
        </w:rPr>
        <w:t>2. Настоящее Постановление подлежит внесению в Федеральный государственный адресный реестр.</w:t>
      </w:r>
    </w:p>
    <w:p w:rsidR="003B682E" w:rsidRPr="003A25FC" w:rsidRDefault="003B682E" w:rsidP="003B682E">
      <w:pPr>
        <w:rPr>
          <w:sz w:val="24"/>
          <w:szCs w:val="24"/>
          <w:lang w:eastAsia="ar-SA"/>
        </w:rPr>
      </w:pPr>
      <w:r w:rsidRPr="003A25FC">
        <w:rPr>
          <w:bCs/>
          <w:sz w:val="24"/>
          <w:szCs w:val="24"/>
        </w:rPr>
        <w:t xml:space="preserve">3. </w:t>
      </w:r>
      <w:r w:rsidRPr="003A25FC">
        <w:rPr>
          <w:sz w:val="24"/>
          <w:szCs w:val="24"/>
          <w:lang w:eastAsia="ar-SA"/>
        </w:rPr>
        <w:t xml:space="preserve">Опубликовать настоящее Постановление в газете «Муниципальный вестник» и на официальном сайте администрации Харикского сельского поселения  </w:t>
      </w:r>
      <w:hyperlink r:id="rId5" w:history="1">
        <w:r w:rsidRPr="003A25FC">
          <w:rPr>
            <w:color w:val="0000FF"/>
            <w:sz w:val="24"/>
            <w:szCs w:val="24"/>
            <w:u w:val="single"/>
            <w:lang w:val="en-US" w:eastAsia="ar-SA"/>
          </w:rPr>
          <w:t>www</w:t>
        </w:r>
        <w:r w:rsidRPr="003A25FC">
          <w:rPr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3A25FC">
          <w:rPr>
            <w:color w:val="0000FF"/>
            <w:sz w:val="24"/>
            <w:szCs w:val="24"/>
            <w:u w:val="single"/>
            <w:lang w:eastAsia="ar-SA"/>
          </w:rPr>
          <w:t>харик.рф</w:t>
        </w:r>
        <w:proofErr w:type="spellEnd"/>
      </w:hyperlink>
      <w:r w:rsidRPr="003A25FC">
        <w:rPr>
          <w:sz w:val="24"/>
          <w:szCs w:val="24"/>
          <w:lang w:eastAsia="ar-SA"/>
        </w:rPr>
        <w:t>.</w:t>
      </w:r>
    </w:p>
    <w:p w:rsidR="003B682E" w:rsidRPr="003A25FC" w:rsidRDefault="003B682E" w:rsidP="003B682E">
      <w:pPr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4. Настоящее Постановление вступает в законную силу со дня его подписания.</w:t>
      </w:r>
    </w:p>
    <w:p w:rsidR="003B682E" w:rsidRPr="003A25FC" w:rsidRDefault="003B682E" w:rsidP="003B682E">
      <w:pPr>
        <w:shd w:val="clear" w:color="auto" w:fill="FFFFFF"/>
        <w:tabs>
          <w:tab w:val="left" w:pos="1181"/>
        </w:tabs>
        <w:ind w:right="-6"/>
        <w:jc w:val="both"/>
        <w:rPr>
          <w:sz w:val="24"/>
          <w:szCs w:val="24"/>
          <w:lang w:eastAsia="ar-SA"/>
        </w:rPr>
      </w:pPr>
      <w:r w:rsidRPr="003A25FC">
        <w:rPr>
          <w:sz w:val="24"/>
          <w:szCs w:val="24"/>
          <w:lang w:eastAsia="ar-SA"/>
        </w:rPr>
        <w:t>5. Контроль за исполнением настоящего постановления оставляю за собой.</w:t>
      </w:r>
    </w:p>
    <w:p w:rsidR="003B682E" w:rsidRDefault="003B682E" w:rsidP="003B682E">
      <w:pPr>
        <w:rPr>
          <w:sz w:val="24"/>
          <w:szCs w:val="24"/>
        </w:rPr>
      </w:pPr>
    </w:p>
    <w:p w:rsidR="003B682E" w:rsidRDefault="003B682E" w:rsidP="00951B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682E" w:rsidRPr="00957C3D" w:rsidRDefault="003B682E" w:rsidP="003B682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7C3D">
        <w:rPr>
          <w:sz w:val="28"/>
          <w:szCs w:val="28"/>
        </w:rPr>
        <w:t xml:space="preserve">Глава Харикского муниципального образования          </w:t>
      </w:r>
      <w:r>
        <w:rPr>
          <w:sz w:val="28"/>
          <w:szCs w:val="28"/>
        </w:rPr>
        <w:t xml:space="preserve">   </w:t>
      </w:r>
      <w:r w:rsidRPr="00957C3D">
        <w:rPr>
          <w:sz w:val="28"/>
          <w:szCs w:val="28"/>
        </w:rPr>
        <w:t xml:space="preserve">       </w:t>
      </w:r>
      <w:r>
        <w:rPr>
          <w:sz w:val="28"/>
          <w:szCs w:val="28"/>
        </w:rPr>
        <w:t>Е.В. Беломестных</w:t>
      </w:r>
    </w:p>
    <w:p w:rsidR="003B682E" w:rsidRPr="00957C3D" w:rsidRDefault="003B682E" w:rsidP="003B682E">
      <w:pPr>
        <w:jc w:val="center"/>
        <w:rPr>
          <w:sz w:val="24"/>
          <w:szCs w:val="24"/>
        </w:rPr>
      </w:pPr>
    </w:p>
    <w:p w:rsidR="003B682E" w:rsidRDefault="003B682E" w:rsidP="003B682E">
      <w:pPr>
        <w:rPr>
          <w:sz w:val="24"/>
          <w:szCs w:val="24"/>
        </w:rPr>
      </w:pPr>
    </w:p>
    <w:p w:rsidR="003B682E" w:rsidRDefault="003B682E" w:rsidP="003B682E">
      <w:pPr>
        <w:rPr>
          <w:sz w:val="24"/>
          <w:szCs w:val="24"/>
        </w:rPr>
      </w:pPr>
    </w:p>
    <w:p w:rsidR="00091221" w:rsidRDefault="00091221"/>
    <w:sectPr w:rsidR="0009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A2FCA"/>
    <w:multiLevelType w:val="hybridMultilevel"/>
    <w:tmpl w:val="3B4A0C58"/>
    <w:lvl w:ilvl="0" w:tplc="BA9EBE4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49E34998"/>
    <w:multiLevelType w:val="hybridMultilevel"/>
    <w:tmpl w:val="A5D8EC76"/>
    <w:lvl w:ilvl="0" w:tplc="29343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2E"/>
    <w:rsid w:val="00091221"/>
    <w:rsid w:val="00241F07"/>
    <w:rsid w:val="00360DBD"/>
    <w:rsid w:val="003B682E"/>
    <w:rsid w:val="00472C3A"/>
    <w:rsid w:val="00521AEA"/>
    <w:rsid w:val="006D71D9"/>
    <w:rsid w:val="0070074B"/>
    <w:rsid w:val="007178C0"/>
    <w:rsid w:val="00923134"/>
    <w:rsid w:val="00951B5A"/>
    <w:rsid w:val="00B36652"/>
    <w:rsid w:val="00B73577"/>
    <w:rsid w:val="00D44982"/>
    <w:rsid w:val="00EB5869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EB96"/>
  <w15:chartTrackingRefBased/>
  <w15:docId w15:val="{3974F8C2-79F1-4937-ACFD-C73DEA97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1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3;&#1072;&#1088;&#1080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2024-04-12T08:22:00Z</cp:lastPrinted>
  <dcterms:created xsi:type="dcterms:W3CDTF">2024-04-12T02:30:00Z</dcterms:created>
  <dcterms:modified xsi:type="dcterms:W3CDTF">2024-04-12T08:31:00Z</dcterms:modified>
</cp:coreProperties>
</file>